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EE" w:rsidRPr="000779FD" w:rsidRDefault="004109EE" w:rsidP="004109EE">
      <w:pPr>
        <w:jc w:val="center"/>
        <w:rPr>
          <w:rFonts w:ascii="宋体" w:hAnsi="宋体" w:cs="方正小标宋简体"/>
          <w:bCs/>
          <w:sz w:val="36"/>
          <w:szCs w:val="36"/>
        </w:rPr>
      </w:pPr>
      <w:r w:rsidRPr="000779FD">
        <w:rPr>
          <w:rFonts w:ascii="宋体" w:hAnsi="宋体" w:cs="方正小标宋简体" w:hint="eastAsia"/>
          <w:bCs/>
          <w:sz w:val="36"/>
          <w:szCs w:val="36"/>
        </w:rPr>
        <w:t>项目监管协议补充协议</w:t>
      </w:r>
    </w:p>
    <w:p w:rsidR="004109EE" w:rsidRPr="000779FD" w:rsidRDefault="004109EE" w:rsidP="004109EE">
      <w:pPr>
        <w:spacing w:line="360" w:lineRule="atLeast"/>
        <w:jc w:val="center"/>
        <w:rPr>
          <w:rFonts w:ascii="宋体" w:hAnsi="宋体"/>
          <w:szCs w:val="21"/>
          <w:u w:val="single"/>
        </w:rPr>
      </w:pPr>
      <w:r w:rsidRPr="000779FD">
        <w:rPr>
          <w:rFonts w:ascii="宋体" w:hAnsi="宋体" w:hint="eastAsia"/>
          <w:szCs w:val="21"/>
        </w:rPr>
        <w:t xml:space="preserve">                                    编号：</w:t>
      </w:r>
      <w:r w:rsidRPr="000779FD">
        <w:rPr>
          <w:rFonts w:ascii="宋体" w:hAnsi="宋体" w:hint="eastAsia"/>
          <w:szCs w:val="21"/>
          <w:u w:val="single"/>
        </w:rPr>
        <w:t xml:space="preserve">                      </w:t>
      </w:r>
    </w:p>
    <w:p w:rsidR="004109EE" w:rsidRPr="000779FD" w:rsidRDefault="004109EE" w:rsidP="004109EE">
      <w:pPr>
        <w:spacing w:line="360" w:lineRule="atLeast"/>
        <w:jc w:val="center"/>
        <w:rPr>
          <w:rFonts w:ascii="宋体" w:hAnsi="宋体"/>
          <w:szCs w:val="21"/>
        </w:rPr>
      </w:pPr>
    </w:p>
    <w:p w:rsidR="004109EE" w:rsidRPr="000779FD" w:rsidRDefault="004109EE" w:rsidP="004109EE">
      <w:pPr>
        <w:spacing w:line="360" w:lineRule="auto"/>
        <w:rPr>
          <w:rFonts w:ascii="宋体" w:hAnsi="宋体"/>
          <w:sz w:val="22"/>
          <w:szCs w:val="21"/>
          <w:u w:val="single"/>
        </w:rPr>
      </w:pPr>
      <w:r w:rsidRPr="000779FD">
        <w:rPr>
          <w:rFonts w:ascii="宋体" w:hAnsi="宋体" w:hint="eastAsia"/>
          <w:b/>
          <w:sz w:val="22"/>
          <w:szCs w:val="21"/>
        </w:rPr>
        <w:t xml:space="preserve">甲 </w:t>
      </w:r>
      <w:r w:rsidRPr="000779FD">
        <w:rPr>
          <w:rFonts w:ascii="宋体" w:hAnsi="宋体"/>
          <w:b/>
          <w:sz w:val="22"/>
          <w:szCs w:val="21"/>
        </w:rPr>
        <w:t xml:space="preserve">     </w:t>
      </w:r>
      <w:r w:rsidRPr="000779FD">
        <w:rPr>
          <w:rFonts w:ascii="宋体" w:hAnsi="宋体" w:hint="eastAsia"/>
          <w:b/>
          <w:sz w:val="22"/>
          <w:szCs w:val="21"/>
        </w:rPr>
        <w:t>方：</w:t>
      </w:r>
      <w:r w:rsidRPr="000779FD">
        <w:rPr>
          <w:rFonts w:ascii="宋体" w:hAnsi="宋体"/>
          <w:b/>
          <w:sz w:val="22"/>
          <w:szCs w:val="21"/>
          <w:u w:val="single"/>
        </w:rPr>
        <w:t xml:space="preserve"> </w:t>
      </w:r>
      <w:r w:rsidRPr="000779FD">
        <w:rPr>
          <w:rFonts w:ascii="宋体" w:hAnsi="宋体" w:hint="eastAsia"/>
          <w:b/>
          <w:sz w:val="22"/>
          <w:szCs w:val="21"/>
          <w:u w:val="single"/>
        </w:rPr>
        <w:t>大连银行股份有限公司</w:t>
      </w:r>
      <w:r w:rsidRPr="000779FD">
        <w:rPr>
          <w:rFonts w:ascii="宋体" w:hAnsi="宋体" w:hint="eastAsia"/>
          <w:sz w:val="22"/>
          <w:szCs w:val="21"/>
          <w:u w:val="single"/>
        </w:rPr>
        <w:t xml:space="preserve">                    </w:t>
      </w:r>
      <w:r w:rsidRPr="000779FD">
        <w:rPr>
          <w:rFonts w:ascii="宋体" w:hAnsi="宋体"/>
          <w:sz w:val="22"/>
          <w:szCs w:val="21"/>
          <w:u w:val="single"/>
        </w:rPr>
        <w:t xml:space="preserve">     </w:t>
      </w:r>
      <w:r w:rsidRPr="000779FD">
        <w:rPr>
          <w:rFonts w:ascii="宋体" w:hAnsi="宋体" w:hint="eastAsia"/>
          <w:sz w:val="22"/>
          <w:szCs w:val="21"/>
          <w:u w:val="single"/>
        </w:rPr>
        <w:t xml:space="preserve"> </w:t>
      </w:r>
    </w:p>
    <w:p w:rsidR="004109EE" w:rsidRPr="000779FD" w:rsidRDefault="004109EE" w:rsidP="004109EE">
      <w:pPr>
        <w:spacing w:line="360" w:lineRule="auto"/>
        <w:rPr>
          <w:rFonts w:ascii="宋体" w:hAnsi="宋体"/>
          <w:b/>
          <w:sz w:val="22"/>
          <w:szCs w:val="21"/>
        </w:rPr>
      </w:pPr>
      <w:r w:rsidRPr="000779FD">
        <w:rPr>
          <w:rFonts w:ascii="宋体" w:hAnsi="宋体" w:hint="eastAsia"/>
          <w:b/>
          <w:sz w:val="22"/>
          <w:szCs w:val="21"/>
        </w:rPr>
        <w:t xml:space="preserve">负 </w:t>
      </w:r>
      <w:r w:rsidRPr="000779FD">
        <w:rPr>
          <w:rFonts w:ascii="宋体" w:hAnsi="宋体"/>
          <w:b/>
          <w:sz w:val="22"/>
          <w:szCs w:val="21"/>
        </w:rPr>
        <w:t xml:space="preserve"> </w:t>
      </w:r>
      <w:r w:rsidRPr="000779FD">
        <w:rPr>
          <w:rFonts w:ascii="宋体" w:hAnsi="宋体" w:hint="eastAsia"/>
          <w:b/>
          <w:sz w:val="22"/>
          <w:szCs w:val="21"/>
        </w:rPr>
        <w:t xml:space="preserve">责 </w:t>
      </w:r>
      <w:r w:rsidRPr="000779FD">
        <w:rPr>
          <w:rFonts w:ascii="宋体" w:hAnsi="宋体"/>
          <w:b/>
          <w:sz w:val="22"/>
          <w:szCs w:val="21"/>
        </w:rPr>
        <w:t xml:space="preserve"> </w:t>
      </w:r>
      <w:r w:rsidRPr="000779FD">
        <w:rPr>
          <w:rFonts w:ascii="宋体" w:hAnsi="宋体" w:hint="eastAsia"/>
          <w:b/>
          <w:sz w:val="22"/>
          <w:szCs w:val="21"/>
        </w:rPr>
        <w:t>人：</w:t>
      </w:r>
      <w:r w:rsidRPr="000779FD">
        <w:rPr>
          <w:rFonts w:ascii="宋体" w:hAnsi="宋体" w:hint="eastAsia"/>
          <w:b/>
          <w:sz w:val="22"/>
          <w:szCs w:val="21"/>
          <w:u w:val="single"/>
        </w:rPr>
        <w:t xml:space="preserve"> 王旭            </w:t>
      </w:r>
      <w:r w:rsidRPr="000779FD">
        <w:rPr>
          <w:rFonts w:ascii="宋体" w:hAnsi="宋体"/>
          <w:b/>
          <w:sz w:val="22"/>
          <w:szCs w:val="21"/>
          <w:u w:val="single"/>
        </w:rPr>
        <w:t xml:space="preserve">          </w:t>
      </w:r>
      <w:r w:rsidRPr="000779FD">
        <w:rPr>
          <w:rFonts w:ascii="宋体" w:hAnsi="宋体" w:hint="eastAsia"/>
          <w:b/>
          <w:sz w:val="22"/>
          <w:szCs w:val="21"/>
          <w:u w:val="single"/>
        </w:rPr>
        <w:t xml:space="preserve">       </w:t>
      </w:r>
      <w:r w:rsidRPr="000779FD">
        <w:rPr>
          <w:rFonts w:ascii="宋体" w:hAnsi="宋体"/>
          <w:b/>
          <w:sz w:val="22"/>
          <w:szCs w:val="21"/>
          <w:u w:val="single"/>
        </w:rPr>
        <w:t xml:space="preserve">     </w:t>
      </w:r>
      <w:r w:rsidRPr="000779FD">
        <w:rPr>
          <w:rFonts w:ascii="宋体" w:hAnsi="宋体" w:hint="eastAsia"/>
          <w:b/>
          <w:sz w:val="22"/>
          <w:szCs w:val="21"/>
          <w:u w:val="single"/>
        </w:rPr>
        <w:t xml:space="preserve">       </w:t>
      </w:r>
    </w:p>
    <w:p w:rsidR="004109EE" w:rsidRPr="000779FD" w:rsidRDefault="004109EE" w:rsidP="004109EE">
      <w:pPr>
        <w:spacing w:line="360" w:lineRule="auto"/>
        <w:rPr>
          <w:rFonts w:ascii="宋体" w:hAnsi="宋体"/>
          <w:sz w:val="22"/>
          <w:szCs w:val="21"/>
        </w:rPr>
      </w:pPr>
      <w:r w:rsidRPr="000779FD">
        <w:rPr>
          <w:rFonts w:ascii="宋体" w:hAnsi="宋体" w:hint="eastAsia"/>
          <w:b/>
          <w:sz w:val="22"/>
          <w:szCs w:val="21"/>
        </w:rPr>
        <w:t xml:space="preserve">地 </w:t>
      </w:r>
      <w:r w:rsidRPr="000779FD">
        <w:rPr>
          <w:rFonts w:ascii="宋体" w:hAnsi="宋体"/>
          <w:b/>
          <w:sz w:val="22"/>
          <w:szCs w:val="21"/>
        </w:rPr>
        <w:t xml:space="preserve">     </w:t>
      </w:r>
      <w:r w:rsidRPr="000779FD">
        <w:rPr>
          <w:rFonts w:ascii="宋体" w:hAnsi="宋体" w:hint="eastAsia"/>
          <w:b/>
          <w:sz w:val="22"/>
          <w:szCs w:val="21"/>
        </w:rPr>
        <w:t>址：</w:t>
      </w:r>
      <w:r w:rsidRPr="000779FD">
        <w:rPr>
          <w:rFonts w:ascii="宋体" w:hAnsi="宋体"/>
          <w:b/>
          <w:sz w:val="22"/>
          <w:szCs w:val="21"/>
          <w:u w:val="single"/>
        </w:rPr>
        <w:t xml:space="preserve"> </w:t>
      </w:r>
      <w:r w:rsidRPr="000779FD">
        <w:rPr>
          <w:rFonts w:ascii="宋体" w:hAnsi="宋体" w:hint="eastAsia"/>
          <w:b/>
          <w:sz w:val="22"/>
          <w:szCs w:val="21"/>
          <w:u w:val="single"/>
        </w:rPr>
        <w:t>大连市中山区中山路8</w:t>
      </w:r>
      <w:r w:rsidRPr="000779FD">
        <w:rPr>
          <w:rFonts w:ascii="宋体" w:hAnsi="宋体"/>
          <w:b/>
          <w:sz w:val="22"/>
          <w:szCs w:val="21"/>
          <w:u w:val="single"/>
        </w:rPr>
        <w:t>8</w:t>
      </w:r>
      <w:r w:rsidRPr="000779FD">
        <w:rPr>
          <w:rFonts w:ascii="宋体" w:hAnsi="宋体" w:hint="eastAsia"/>
          <w:b/>
          <w:sz w:val="22"/>
          <w:szCs w:val="21"/>
          <w:u w:val="single"/>
        </w:rPr>
        <w:t xml:space="preserve">号 </w:t>
      </w:r>
      <w:r w:rsidRPr="000779FD">
        <w:rPr>
          <w:rFonts w:ascii="宋体" w:hAnsi="宋体"/>
          <w:b/>
          <w:sz w:val="22"/>
          <w:szCs w:val="21"/>
          <w:u w:val="single"/>
        </w:rPr>
        <w:t xml:space="preserve">         </w:t>
      </w:r>
      <w:r w:rsidRPr="000779FD">
        <w:rPr>
          <w:rFonts w:ascii="宋体" w:hAnsi="宋体" w:hint="eastAsia"/>
          <w:b/>
          <w:sz w:val="22"/>
          <w:szCs w:val="21"/>
          <w:u w:val="single"/>
        </w:rPr>
        <w:t xml:space="preserve"> </w:t>
      </w:r>
      <w:r w:rsidRPr="000779FD">
        <w:rPr>
          <w:rFonts w:ascii="宋体" w:hAnsi="宋体"/>
          <w:b/>
          <w:sz w:val="22"/>
          <w:szCs w:val="21"/>
          <w:u w:val="single"/>
        </w:rPr>
        <w:t xml:space="preserve">   </w:t>
      </w:r>
      <w:r w:rsidRPr="000779FD">
        <w:rPr>
          <w:rFonts w:ascii="宋体" w:hAnsi="宋体" w:hint="eastAsia"/>
          <w:sz w:val="22"/>
          <w:szCs w:val="21"/>
          <w:u w:val="single"/>
        </w:rPr>
        <w:t xml:space="preserve">        </w:t>
      </w:r>
      <w:r w:rsidRPr="000779FD">
        <w:rPr>
          <w:rFonts w:ascii="宋体" w:hAnsi="宋体" w:hint="eastAsia"/>
          <w:sz w:val="22"/>
          <w:szCs w:val="21"/>
        </w:rPr>
        <w:t xml:space="preserve">   </w:t>
      </w:r>
    </w:p>
    <w:p w:rsidR="004109EE" w:rsidRPr="000779FD" w:rsidRDefault="004109EE" w:rsidP="004109EE">
      <w:pPr>
        <w:spacing w:line="360" w:lineRule="auto"/>
        <w:rPr>
          <w:rFonts w:ascii="宋体" w:hAnsi="宋体"/>
          <w:b/>
          <w:sz w:val="22"/>
          <w:szCs w:val="21"/>
        </w:rPr>
      </w:pPr>
    </w:p>
    <w:p w:rsidR="004109EE" w:rsidRPr="000779FD" w:rsidRDefault="004109EE" w:rsidP="004109EE">
      <w:pPr>
        <w:spacing w:line="360" w:lineRule="auto"/>
        <w:rPr>
          <w:rFonts w:ascii="宋体" w:hAnsi="宋体"/>
          <w:sz w:val="22"/>
          <w:szCs w:val="21"/>
          <w:u w:val="single"/>
        </w:rPr>
      </w:pPr>
      <w:r w:rsidRPr="000779FD">
        <w:rPr>
          <w:rFonts w:ascii="宋体" w:hAnsi="宋体" w:hint="eastAsia"/>
          <w:b/>
          <w:sz w:val="22"/>
          <w:szCs w:val="21"/>
        </w:rPr>
        <w:t xml:space="preserve">乙 </w:t>
      </w:r>
      <w:r w:rsidRPr="000779FD">
        <w:rPr>
          <w:rFonts w:ascii="宋体" w:hAnsi="宋体"/>
          <w:b/>
          <w:sz w:val="22"/>
          <w:szCs w:val="21"/>
        </w:rPr>
        <w:t xml:space="preserve">     </w:t>
      </w:r>
      <w:r w:rsidRPr="000779FD">
        <w:rPr>
          <w:rFonts w:ascii="宋体" w:hAnsi="宋体" w:hint="eastAsia"/>
          <w:b/>
          <w:sz w:val="22"/>
          <w:szCs w:val="21"/>
        </w:rPr>
        <w:t>方：</w:t>
      </w:r>
      <w:r w:rsidRPr="000779FD">
        <w:rPr>
          <w:rFonts w:ascii="宋体" w:hAnsi="宋体"/>
          <w:b/>
          <w:sz w:val="22"/>
          <w:szCs w:val="21"/>
          <w:u w:val="single"/>
        </w:rPr>
        <w:t xml:space="preserve"> </w:t>
      </w:r>
      <w:r w:rsidRPr="000779FD">
        <w:rPr>
          <w:rFonts w:ascii="宋体" w:hAnsi="宋体" w:hint="eastAsia"/>
          <w:b/>
          <w:sz w:val="22"/>
          <w:szCs w:val="21"/>
          <w:u w:val="single"/>
        </w:rPr>
        <w:t>广州合生天华房地产有限公司</w:t>
      </w:r>
      <w:r w:rsidRPr="000779FD">
        <w:rPr>
          <w:rFonts w:ascii="宋体" w:hAnsi="宋体" w:hint="eastAsia"/>
          <w:sz w:val="22"/>
          <w:szCs w:val="21"/>
          <w:u w:val="single"/>
        </w:rPr>
        <w:t xml:space="preserve">                     </w:t>
      </w:r>
    </w:p>
    <w:p w:rsidR="004109EE" w:rsidRPr="000779FD" w:rsidRDefault="004109EE" w:rsidP="004109EE">
      <w:pPr>
        <w:spacing w:line="360" w:lineRule="auto"/>
        <w:rPr>
          <w:rFonts w:ascii="宋体" w:hAnsi="宋体"/>
          <w:b/>
          <w:sz w:val="22"/>
          <w:szCs w:val="21"/>
        </w:rPr>
      </w:pPr>
      <w:r w:rsidRPr="000779FD">
        <w:rPr>
          <w:rFonts w:ascii="宋体" w:hAnsi="宋体" w:hint="eastAsia"/>
          <w:b/>
          <w:sz w:val="22"/>
          <w:szCs w:val="21"/>
        </w:rPr>
        <w:t>法定代表人：</w:t>
      </w:r>
      <w:r w:rsidRPr="000779FD">
        <w:rPr>
          <w:rFonts w:ascii="宋体" w:hAnsi="宋体" w:hint="eastAsia"/>
          <w:b/>
          <w:sz w:val="22"/>
          <w:szCs w:val="21"/>
          <w:u w:val="single"/>
        </w:rPr>
        <w:t xml:space="preserve"> 魏吉刚       </w:t>
      </w:r>
      <w:r w:rsidRPr="000779FD">
        <w:rPr>
          <w:rFonts w:ascii="宋体" w:hAnsi="宋体"/>
          <w:b/>
          <w:sz w:val="22"/>
          <w:szCs w:val="21"/>
          <w:u w:val="single"/>
        </w:rPr>
        <w:t xml:space="preserve">           </w:t>
      </w:r>
      <w:r w:rsidRPr="000779FD">
        <w:rPr>
          <w:rFonts w:ascii="宋体" w:hAnsi="宋体" w:hint="eastAsia"/>
          <w:b/>
          <w:sz w:val="22"/>
          <w:szCs w:val="21"/>
          <w:u w:val="single"/>
        </w:rPr>
        <w:t xml:space="preserve">                      </w:t>
      </w:r>
    </w:p>
    <w:p w:rsidR="004109EE" w:rsidRPr="000779FD" w:rsidRDefault="004109EE" w:rsidP="004109EE">
      <w:pPr>
        <w:spacing w:line="360" w:lineRule="auto"/>
        <w:rPr>
          <w:rFonts w:ascii="宋体" w:hAnsi="宋体"/>
          <w:b/>
          <w:sz w:val="22"/>
          <w:szCs w:val="21"/>
        </w:rPr>
      </w:pPr>
      <w:r w:rsidRPr="000779FD">
        <w:rPr>
          <w:rFonts w:ascii="宋体" w:hAnsi="宋体" w:hint="eastAsia"/>
          <w:b/>
          <w:sz w:val="22"/>
          <w:szCs w:val="21"/>
        </w:rPr>
        <w:t xml:space="preserve">地 </w:t>
      </w:r>
      <w:r w:rsidRPr="000779FD">
        <w:rPr>
          <w:rFonts w:ascii="宋体" w:hAnsi="宋体"/>
          <w:b/>
          <w:sz w:val="22"/>
          <w:szCs w:val="21"/>
        </w:rPr>
        <w:t xml:space="preserve">     </w:t>
      </w:r>
      <w:r w:rsidRPr="000779FD">
        <w:rPr>
          <w:rFonts w:ascii="宋体" w:hAnsi="宋体" w:hint="eastAsia"/>
          <w:b/>
          <w:sz w:val="22"/>
          <w:szCs w:val="21"/>
        </w:rPr>
        <w:t>址：</w:t>
      </w:r>
      <w:r w:rsidRPr="000779FD">
        <w:rPr>
          <w:rFonts w:ascii="宋体" w:hAnsi="宋体"/>
          <w:b/>
          <w:sz w:val="22"/>
          <w:szCs w:val="21"/>
          <w:u w:val="single"/>
        </w:rPr>
        <w:t xml:space="preserve"> </w:t>
      </w:r>
      <w:r w:rsidRPr="000779FD">
        <w:rPr>
          <w:rFonts w:ascii="宋体" w:hAnsi="宋体" w:hint="eastAsia"/>
          <w:b/>
          <w:sz w:val="22"/>
          <w:szCs w:val="21"/>
          <w:u w:val="single"/>
        </w:rPr>
        <w:t>广州市增城区增江街增江大道南3</w:t>
      </w:r>
      <w:r w:rsidRPr="000779FD">
        <w:rPr>
          <w:rFonts w:ascii="宋体" w:hAnsi="宋体"/>
          <w:b/>
          <w:sz w:val="22"/>
          <w:szCs w:val="21"/>
          <w:u w:val="single"/>
        </w:rPr>
        <w:t>2</w:t>
      </w:r>
      <w:r w:rsidRPr="000779FD">
        <w:rPr>
          <w:rFonts w:ascii="宋体" w:hAnsi="宋体" w:hint="eastAsia"/>
          <w:b/>
          <w:sz w:val="22"/>
          <w:szCs w:val="21"/>
          <w:u w:val="single"/>
        </w:rPr>
        <w:t xml:space="preserve">号 </w:t>
      </w:r>
      <w:r w:rsidRPr="000779FD">
        <w:rPr>
          <w:rFonts w:ascii="宋体" w:hAnsi="宋体"/>
          <w:b/>
          <w:sz w:val="22"/>
          <w:szCs w:val="21"/>
          <w:u w:val="single"/>
        </w:rPr>
        <w:t xml:space="preserve">   </w:t>
      </w:r>
      <w:r w:rsidRPr="000779FD">
        <w:rPr>
          <w:rFonts w:ascii="宋体" w:hAnsi="宋体" w:hint="eastAsia"/>
          <w:sz w:val="22"/>
          <w:szCs w:val="21"/>
          <w:u w:val="single"/>
        </w:rPr>
        <w:t xml:space="preserve"> </w:t>
      </w:r>
      <w:r w:rsidRPr="000779FD">
        <w:rPr>
          <w:rFonts w:ascii="宋体" w:hAnsi="宋体"/>
          <w:sz w:val="22"/>
          <w:szCs w:val="21"/>
          <w:u w:val="single"/>
        </w:rPr>
        <w:t xml:space="preserve"> </w:t>
      </w:r>
      <w:r w:rsidRPr="000779FD">
        <w:rPr>
          <w:rFonts w:ascii="宋体" w:hAnsi="宋体" w:hint="eastAsia"/>
          <w:sz w:val="22"/>
          <w:szCs w:val="21"/>
          <w:u w:val="single"/>
        </w:rPr>
        <w:t xml:space="preserve">       </w:t>
      </w:r>
    </w:p>
    <w:p w:rsidR="004109EE" w:rsidRPr="000779FD" w:rsidRDefault="004109EE" w:rsidP="004109EE">
      <w:pPr>
        <w:spacing w:line="360" w:lineRule="auto"/>
        <w:rPr>
          <w:rFonts w:ascii="宋体" w:hAnsi="宋体"/>
          <w:b/>
          <w:sz w:val="22"/>
          <w:szCs w:val="21"/>
          <w:u w:val="single"/>
        </w:rPr>
      </w:pPr>
    </w:p>
    <w:p w:rsidR="004109EE" w:rsidRPr="000779FD" w:rsidRDefault="004109EE" w:rsidP="004109EE">
      <w:pPr>
        <w:spacing w:line="360" w:lineRule="auto"/>
        <w:rPr>
          <w:rFonts w:ascii="宋体" w:hAnsi="宋体"/>
          <w:b/>
          <w:sz w:val="22"/>
          <w:szCs w:val="21"/>
        </w:rPr>
      </w:pPr>
      <w:r w:rsidRPr="000779FD">
        <w:rPr>
          <w:rFonts w:ascii="宋体" w:hAnsi="宋体" w:hint="eastAsia"/>
          <w:b/>
          <w:sz w:val="22"/>
          <w:szCs w:val="21"/>
        </w:rPr>
        <w:t xml:space="preserve">丙 </w:t>
      </w:r>
      <w:r w:rsidRPr="000779FD">
        <w:rPr>
          <w:rFonts w:ascii="宋体" w:hAnsi="宋体"/>
          <w:b/>
          <w:sz w:val="22"/>
          <w:szCs w:val="21"/>
        </w:rPr>
        <w:t xml:space="preserve">     </w:t>
      </w:r>
      <w:r w:rsidRPr="000779FD">
        <w:rPr>
          <w:rFonts w:ascii="宋体" w:hAnsi="宋体" w:hint="eastAsia"/>
          <w:b/>
          <w:sz w:val="22"/>
          <w:szCs w:val="21"/>
        </w:rPr>
        <w:t>方：</w:t>
      </w:r>
      <w:r w:rsidRPr="000779FD">
        <w:rPr>
          <w:rFonts w:ascii="宋体" w:hAnsi="宋体"/>
          <w:b/>
          <w:sz w:val="22"/>
          <w:szCs w:val="21"/>
          <w:u w:val="single"/>
        </w:rPr>
        <w:t xml:space="preserve"> </w:t>
      </w:r>
      <w:r w:rsidRPr="000779FD">
        <w:rPr>
          <w:rFonts w:ascii="宋体" w:hAnsi="宋体" w:hint="eastAsia"/>
          <w:b/>
          <w:sz w:val="22"/>
          <w:szCs w:val="21"/>
          <w:u w:val="single"/>
        </w:rPr>
        <w:t>北京康信君安资产管理有限公司</w:t>
      </w:r>
      <w:r w:rsidRPr="000779FD">
        <w:rPr>
          <w:rFonts w:ascii="宋体" w:hAnsi="宋体" w:hint="eastAsia"/>
          <w:sz w:val="22"/>
          <w:szCs w:val="21"/>
          <w:u w:val="single"/>
        </w:rPr>
        <w:t xml:space="preserve">                  </w:t>
      </w:r>
    </w:p>
    <w:p w:rsidR="004109EE" w:rsidRPr="000779FD" w:rsidRDefault="004109EE" w:rsidP="004109EE">
      <w:pPr>
        <w:spacing w:line="360" w:lineRule="auto"/>
        <w:rPr>
          <w:rFonts w:ascii="宋体" w:hAnsi="宋体"/>
          <w:b/>
          <w:sz w:val="22"/>
          <w:szCs w:val="21"/>
        </w:rPr>
      </w:pPr>
      <w:r w:rsidRPr="000779FD">
        <w:rPr>
          <w:rFonts w:ascii="宋体" w:hAnsi="宋体" w:hint="eastAsia"/>
          <w:b/>
          <w:sz w:val="22"/>
          <w:szCs w:val="21"/>
        </w:rPr>
        <w:t>法定代表人：</w:t>
      </w:r>
      <w:r w:rsidRPr="000779FD">
        <w:rPr>
          <w:rFonts w:ascii="宋体" w:hAnsi="宋体"/>
          <w:b/>
          <w:sz w:val="22"/>
          <w:szCs w:val="21"/>
          <w:u w:val="single"/>
        </w:rPr>
        <w:t xml:space="preserve"> </w:t>
      </w:r>
      <w:r w:rsidRPr="000779FD">
        <w:rPr>
          <w:rFonts w:ascii="宋体" w:hAnsi="宋体" w:hint="eastAsia"/>
          <w:b/>
          <w:sz w:val="22"/>
          <w:szCs w:val="21"/>
          <w:u w:val="single"/>
        </w:rPr>
        <w:t xml:space="preserve">王鹏 </w:t>
      </w:r>
      <w:r w:rsidRPr="000779FD">
        <w:rPr>
          <w:rFonts w:ascii="宋体" w:hAnsi="宋体"/>
          <w:b/>
          <w:sz w:val="22"/>
          <w:szCs w:val="21"/>
          <w:u w:val="single"/>
        </w:rPr>
        <w:t xml:space="preserve">                     </w:t>
      </w:r>
      <w:r w:rsidRPr="000779FD">
        <w:rPr>
          <w:rFonts w:ascii="宋体" w:hAnsi="宋体" w:hint="eastAsia"/>
          <w:sz w:val="22"/>
          <w:szCs w:val="21"/>
          <w:u w:val="single"/>
        </w:rPr>
        <w:t xml:space="preserve">                    </w:t>
      </w:r>
    </w:p>
    <w:p w:rsidR="004109EE" w:rsidRPr="000779FD" w:rsidRDefault="004109EE" w:rsidP="004109EE">
      <w:pPr>
        <w:spacing w:line="360" w:lineRule="auto"/>
        <w:rPr>
          <w:rFonts w:ascii="宋体" w:hAnsi="宋体"/>
          <w:sz w:val="22"/>
          <w:szCs w:val="21"/>
        </w:rPr>
      </w:pPr>
      <w:r w:rsidRPr="000779FD">
        <w:rPr>
          <w:rFonts w:ascii="宋体" w:hAnsi="宋体" w:hint="eastAsia"/>
          <w:b/>
          <w:sz w:val="22"/>
          <w:szCs w:val="21"/>
        </w:rPr>
        <w:t xml:space="preserve">地 </w:t>
      </w:r>
      <w:r w:rsidRPr="000779FD">
        <w:rPr>
          <w:rFonts w:ascii="宋体" w:hAnsi="宋体"/>
          <w:b/>
          <w:sz w:val="22"/>
          <w:szCs w:val="21"/>
        </w:rPr>
        <w:t xml:space="preserve">     </w:t>
      </w:r>
      <w:r w:rsidRPr="000779FD">
        <w:rPr>
          <w:rFonts w:ascii="宋体" w:hAnsi="宋体" w:hint="eastAsia"/>
          <w:b/>
          <w:sz w:val="22"/>
          <w:szCs w:val="21"/>
        </w:rPr>
        <w:t>址：</w:t>
      </w:r>
      <w:r w:rsidRPr="000779FD">
        <w:rPr>
          <w:rFonts w:ascii="宋体" w:hAnsi="宋体"/>
          <w:b/>
          <w:sz w:val="22"/>
          <w:szCs w:val="21"/>
          <w:u w:val="single"/>
        </w:rPr>
        <w:t xml:space="preserve"> </w:t>
      </w:r>
      <w:r w:rsidRPr="000779FD">
        <w:rPr>
          <w:rFonts w:ascii="宋体" w:hAnsi="宋体" w:hint="eastAsia"/>
          <w:b/>
          <w:sz w:val="22"/>
          <w:szCs w:val="21"/>
          <w:u w:val="single"/>
        </w:rPr>
        <w:t>北京市朝阳区裕民路1</w:t>
      </w:r>
      <w:r w:rsidRPr="000779FD">
        <w:rPr>
          <w:rFonts w:ascii="宋体" w:hAnsi="宋体"/>
          <w:b/>
          <w:sz w:val="22"/>
          <w:szCs w:val="21"/>
          <w:u w:val="single"/>
        </w:rPr>
        <w:t>2</w:t>
      </w:r>
      <w:r w:rsidRPr="000779FD">
        <w:rPr>
          <w:rFonts w:ascii="宋体" w:hAnsi="宋体" w:hint="eastAsia"/>
          <w:b/>
          <w:sz w:val="22"/>
          <w:szCs w:val="21"/>
          <w:u w:val="single"/>
        </w:rPr>
        <w:t>号1号楼1</w:t>
      </w:r>
      <w:r w:rsidRPr="000779FD">
        <w:rPr>
          <w:rFonts w:ascii="宋体" w:hAnsi="宋体"/>
          <w:b/>
          <w:sz w:val="22"/>
          <w:szCs w:val="21"/>
          <w:u w:val="single"/>
        </w:rPr>
        <w:t>0</w:t>
      </w:r>
      <w:r w:rsidRPr="000779FD">
        <w:rPr>
          <w:rFonts w:ascii="宋体" w:hAnsi="宋体" w:hint="eastAsia"/>
          <w:b/>
          <w:sz w:val="22"/>
          <w:szCs w:val="21"/>
          <w:u w:val="single"/>
        </w:rPr>
        <w:t>层B</w:t>
      </w:r>
      <w:r w:rsidRPr="000779FD">
        <w:rPr>
          <w:rFonts w:ascii="宋体" w:hAnsi="宋体"/>
          <w:b/>
          <w:sz w:val="22"/>
          <w:szCs w:val="21"/>
          <w:u w:val="single"/>
        </w:rPr>
        <w:t>1001</w:t>
      </w:r>
      <w:r w:rsidRPr="000779FD">
        <w:rPr>
          <w:rFonts w:ascii="宋体" w:hAnsi="宋体" w:hint="eastAsia"/>
          <w:sz w:val="22"/>
          <w:szCs w:val="21"/>
          <w:u w:val="single"/>
        </w:rPr>
        <w:t xml:space="preserve">      </w:t>
      </w:r>
      <w:r w:rsidRPr="000779FD">
        <w:rPr>
          <w:rFonts w:ascii="宋体" w:hAnsi="宋体" w:hint="eastAsia"/>
          <w:sz w:val="22"/>
          <w:szCs w:val="21"/>
        </w:rPr>
        <w:t xml:space="preserve">         </w:t>
      </w:r>
    </w:p>
    <w:p w:rsidR="004109EE" w:rsidRPr="000779FD" w:rsidRDefault="004109EE" w:rsidP="004109EE">
      <w:pPr>
        <w:spacing w:line="360" w:lineRule="auto"/>
        <w:rPr>
          <w:rFonts w:ascii="宋体" w:hAnsi="宋体"/>
          <w:b/>
          <w:sz w:val="22"/>
          <w:u w:val="single"/>
        </w:rPr>
      </w:pPr>
    </w:p>
    <w:p w:rsidR="004109EE" w:rsidRPr="000779FD" w:rsidRDefault="004109EE" w:rsidP="004109EE">
      <w:pPr>
        <w:spacing w:line="360" w:lineRule="auto"/>
        <w:rPr>
          <w:rFonts w:ascii="宋体" w:hAnsi="宋体"/>
          <w:b/>
          <w:sz w:val="22"/>
          <w:u w:val="single"/>
        </w:rPr>
      </w:pPr>
    </w:p>
    <w:p w:rsidR="004109EE" w:rsidRPr="000779FD" w:rsidRDefault="004109EE" w:rsidP="004109EE">
      <w:pPr>
        <w:snapToGrid w:val="0"/>
        <w:spacing w:line="360" w:lineRule="auto"/>
        <w:ind w:firstLineChars="200" w:firstLine="440"/>
        <w:rPr>
          <w:rFonts w:ascii="宋体" w:hAnsi="宋体" w:cstheme="minorEastAsia"/>
          <w:sz w:val="22"/>
          <w:szCs w:val="21"/>
          <w:u w:val="single"/>
        </w:rPr>
      </w:pPr>
      <w:r w:rsidRPr="000779FD">
        <w:rPr>
          <w:rFonts w:ascii="宋体" w:hAnsi="宋体" w:cstheme="minorEastAsia" w:hint="eastAsia"/>
          <w:color w:val="FF0000"/>
          <w:sz w:val="22"/>
          <w:szCs w:val="21"/>
        </w:rPr>
        <w:t>甲方、乙方、丙方</w:t>
      </w:r>
      <w:r w:rsidRPr="000779FD">
        <w:rPr>
          <w:rFonts w:ascii="宋体" w:hAnsi="宋体" w:cstheme="minorEastAsia" w:hint="eastAsia"/>
          <w:sz w:val="22"/>
          <w:szCs w:val="21"/>
        </w:rPr>
        <w:t>经平等协商，就三方于</w:t>
      </w:r>
      <w:r w:rsidRPr="000779FD">
        <w:rPr>
          <w:rFonts w:ascii="宋体" w:hAnsi="宋体" w:cstheme="minorEastAsia"/>
          <w:sz w:val="22"/>
          <w:szCs w:val="21"/>
          <w:u w:val="single"/>
        </w:rPr>
        <w:t>2020</w:t>
      </w:r>
      <w:r w:rsidRPr="000779FD">
        <w:rPr>
          <w:rFonts w:ascii="宋体" w:hAnsi="宋体" w:cstheme="minorEastAsia" w:hint="eastAsia"/>
          <w:sz w:val="22"/>
          <w:szCs w:val="21"/>
        </w:rPr>
        <w:t>年</w:t>
      </w:r>
      <w:r w:rsidRPr="000779FD">
        <w:rPr>
          <w:rFonts w:ascii="宋体" w:hAnsi="宋体" w:cstheme="minorEastAsia"/>
          <w:sz w:val="22"/>
          <w:szCs w:val="21"/>
          <w:u w:val="single"/>
        </w:rPr>
        <w:t>9</w:t>
      </w:r>
      <w:r w:rsidRPr="000779FD">
        <w:rPr>
          <w:rFonts w:ascii="宋体" w:hAnsi="宋体" w:cstheme="minorEastAsia" w:hint="eastAsia"/>
          <w:sz w:val="22"/>
          <w:szCs w:val="21"/>
        </w:rPr>
        <w:t>月</w:t>
      </w:r>
      <w:r w:rsidRPr="000779FD">
        <w:rPr>
          <w:rFonts w:ascii="宋体" w:hAnsi="宋体" w:cstheme="minorEastAsia"/>
          <w:sz w:val="22"/>
          <w:szCs w:val="21"/>
          <w:u w:val="single"/>
        </w:rPr>
        <w:t>30</w:t>
      </w:r>
      <w:r w:rsidRPr="000779FD">
        <w:rPr>
          <w:rFonts w:ascii="宋体" w:hAnsi="宋体" w:cstheme="minorEastAsia" w:hint="eastAsia"/>
          <w:sz w:val="22"/>
          <w:szCs w:val="21"/>
        </w:rPr>
        <w:t>日签署的编号为</w:t>
      </w:r>
      <w:r w:rsidRPr="000779FD">
        <w:rPr>
          <w:rFonts w:ascii="宋体" w:hAnsi="宋体" w:cstheme="minorEastAsia" w:hint="eastAsia"/>
          <w:sz w:val="22"/>
          <w:szCs w:val="21"/>
          <w:u w:val="single"/>
        </w:rPr>
        <w:t xml:space="preserve">       </w:t>
      </w:r>
    </w:p>
    <w:p w:rsidR="004109EE" w:rsidRPr="000779FD" w:rsidRDefault="004109EE" w:rsidP="004109EE">
      <w:pPr>
        <w:ind w:right="-94"/>
        <w:rPr>
          <w:rFonts w:ascii="宋体" w:hAnsi="宋体" w:cstheme="minorEastAsia"/>
          <w:sz w:val="22"/>
          <w:szCs w:val="21"/>
        </w:rPr>
      </w:pPr>
      <w:r w:rsidRPr="000779FD">
        <w:rPr>
          <w:rFonts w:ascii="宋体" w:hAnsi="宋体" w:cstheme="minorEastAsia" w:hint="eastAsia"/>
          <w:sz w:val="22"/>
          <w:szCs w:val="21"/>
          <w:u w:val="single"/>
        </w:rPr>
        <w:t xml:space="preserve">                 </w:t>
      </w:r>
      <w:r w:rsidRPr="000779FD">
        <w:rPr>
          <w:rFonts w:ascii="宋体" w:hAnsi="宋体" w:cstheme="minorEastAsia" w:hint="eastAsia"/>
          <w:sz w:val="22"/>
          <w:szCs w:val="21"/>
        </w:rPr>
        <w:t>《项目监管协议》（以下简称“原协议”）订立本补充协议（以下简称“协议”）。</w:t>
      </w:r>
      <w:r w:rsidRPr="000779FD">
        <w:rPr>
          <w:rFonts w:ascii="宋体" w:hAnsi="宋体" w:cstheme="minorEastAsia" w:hint="eastAsia"/>
          <w:color w:val="FF0000"/>
          <w:sz w:val="22"/>
          <w:szCs w:val="21"/>
        </w:rPr>
        <w:t>三方一致同意，修改原协议第</w:t>
      </w:r>
      <w:r w:rsidRPr="000779FD">
        <w:rPr>
          <w:rFonts w:ascii="宋体" w:hAnsi="宋体" w:cstheme="minorEastAsia" w:hint="eastAsia"/>
          <w:color w:val="FF0000"/>
          <w:sz w:val="22"/>
          <w:szCs w:val="21"/>
          <w:u w:val="single"/>
        </w:rPr>
        <w:t xml:space="preserve">  3  </w:t>
      </w:r>
      <w:r w:rsidRPr="000779FD">
        <w:rPr>
          <w:rFonts w:ascii="宋体" w:hAnsi="宋体" w:cstheme="minorEastAsia" w:hint="eastAsia"/>
          <w:color w:val="FF0000"/>
          <w:sz w:val="22"/>
          <w:szCs w:val="21"/>
        </w:rPr>
        <w:t>条约定的条款内容，</w:t>
      </w:r>
      <w:r w:rsidRPr="000779FD">
        <w:rPr>
          <w:rFonts w:ascii="宋体" w:hAnsi="宋体" w:cstheme="minorEastAsia" w:hint="eastAsia"/>
          <w:szCs w:val="21"/>
        </w:rPr>
        <w:t>本协议修改的内容如下：</w:t>
      </w:r>
    </w:p>
    <w:p w:rsidR="004109EE" w:rsidRPr="000779FD" w:rsidRDefault="004109EE" w:rsidP="004109EE">
      <w:pPr>
        <w:widowControl/>
        <w:numPr>
          <w:ilvl w:val="255"/>
          <w:numId w:val="0"/>
        </w:numPr>
        <w:spacing w:line="360" w:lineRule="auto"/>
        <w:ind w:firstLineChars="200" w:firstLine="442"/>
        <w:jc w:val="left"/>
        <w:rPr>
          <w:rFonts w:ascii="宋体" w:hAnsi="宋体" w:cstheme="minorEastAsia"/>
          <w:b/>
          <w:bCs/>
          <w:color w:val="000000"/>
          <w:kern w:val="0"/>
          <w:sz w:val="22"/>
          <w:szCs w:val="21"/>
          <w:lang w:bidi="ar"/>
        </w:rPr>
      </w:pPr>
      <w:r w:rsidRPr="000779FD">
        <w:rPr>
          <w:rFonts w:ascii="宋体" w:hAnsi="宋体" w:cstheme="minorEastAsia" w:hint="eastAsia"/>
          <w:b/>
          <w:bCs/>
          <w:color w:val="FF0000"/>
          <w:kern w:val="0"/>
          <w:sz w:val="22"/>
          <w:szCs w:val="21"/>
          <w:lang w:bidi="ar"/>
        </w:rPr>
        <w:t>一、将原协议第3.2.2条款修改为：</w:t>
      </w:r>
      <w:r w:rsidRPr="000779FD">
        <w:rPr>
          <w:rFonts w:ascii="宋体" w:hAnsi="宋体" w:cstheme="minorEastAsia" w:hint="eastAsia"/>
          <w:b/>
          <w:bCs/>
          <w:color w:val="000000"/>
          <w:kern w:val="0"/>
          <w:sz w:val="22"/>
          <w:szCs w:val="21"/>
          <w:lang w:bidi="ar"/>
        </w:rPr>
        <w:t xml:space="preserve"> </w:t>
      </w:r>
    </w:p>
    <w:p w:rsidR="004109EE" w:rsidRPr="000779FD" w:rsidRDefault="004109EE" w:rsidP="004109EE">
      <w:pPr>
        <w:widowControl/>
        <w:spacing w:line="360" w:lineRule="auto"/>
        <w:ind w:firstLineChars="200" w:firstLine="440"/>
        <w:jc w:val="left"/>
        <w:rPr>
          <w:rFonts w:ascii="宋体" w:hAnsi="宋体" w:cstheme="minorEastAsia"/>
          <w:sz w:val="22"/>
          <w:szCs w:val="21"/>
        </w:rPr>
      </w:pPr>
      <w:r w:rsidRPr="000779FD">
        <w:rPr>
          <w:rFonts w:ascii="宋体" w:hAnsi="宋体" w:cstheme="minorEastAsia" w:hint="eastAsia"/>
          <w:sz w:val="22"/>
          <w:szCs w:val="22"/>
        </w:rPr>
        <w:t>对于乙方涉及融资、</w:t>
      </w:r>
      <w:r w:rsidRPr="000779FD">
        <w:rPr>
          <w:rFonts w:ascii="宋体" w:hAnsi="宋体" w:cstheme="minorEastAsia" w:hint="eastAsia"/>
          <w:color w:val="FF0000"/>
          <w:sz w:val="22"/>
          <w:szCs w:val="22"/>
        </w:rPr>
        <w:t>保证</w:t>
      </w:r>
      <w:r w:rsidRPr="000779FD">
        <w:rPr>
          <w:rFonts w:ascii="宋体" w:hAnsi="宋体" w:cstheme="minorEastAsia" w:hint="eastAsia"/>
          <w:sz w:val="22"/>
          <w:szCs w:val="22"/>
        </w:rPr>
        <w:t>（为购买标的项目物业的购房人所办理的按揭贷款提供的阶段性担保除外）、</w:t>
      </w:r>
      <w:r w:rsidRPr="000779FD">
        <w:rPr>
          <w:rFonts w:ascii="宋体" w:hAnsi="宋体" w:cstheme="minorEastAsia" w:hint="eastAsia"/>
          <w:color w:val="FF0000"/>
          <w:sz w:val="22"/>
          <w:szCs w:val="22"/>
        </w:rPr>
        <w:t>质押、抵押、</w:t>
      </w:r>
      <w:r w:rsidRPr="000779FD">
        <w:rPr>
          <w:rFonts w:ascii="宋体" w:hAnsi="宋体" w:cstheme="minorEastAsia" w:hint="eastAsia"/>
          <w:sz w:val="22"/>
          <w:szCs w:val="22"/>
        </w:rPr>
        <w:t>仲裁诉讼、开立（注销）账户、工商变更、股权变更、资产处置（日常对外销售标的项目物业除外）、关联交易、</w:t>
      </w:r>
      <w:r w:rsidRPr="000779FD">
        <w:rPr>
          <w:rFonts w:ascii="宋体" w:hAnsi="宋体" w:cstheme="minorEastAsia" w:hint="eastAsia"/>
          <w:color w:val="FF0000"/>
          <w:sz w:val="22"/>
          <w:szCs w:val="22"/>
        </w:rPr>
        <w:t>对外投资、乙方开立的所有监管账户</w:t>
      </w:r>
      <w:r w:rsidRPr="000779FD">
        <w:rPr>
          <w:rFonts w:ascii="宋体" w:hAnsi="宋体" w:cstheme="minorEastAsia" w:hint="eastAsia"/>
          <w:bCs/>
          <w:color w:val="FF0000"/>
          <w:sz w:val="22"/>
          <w:szCs w:val="22"/>
        </w:rPr>
        <w:t>（包括现有及将有的）及在甲方开立的账户</w:t>
      </w:r>
      <w:r w:rsidRPr="000779FD">
        <w:rPr>
          <w:rFonts w:ascii="宋体" w:hAnsi="宋体" w:cstheme="minorEastAsia" w:hint="eastAsia"/>
          <w:color w:val="FF0000"/>
          <w:sz w:val="22"/>
          <w:szCs w:val="22"/>
        </w:rPr>
        <w:t>中的资金对外支付、办理商品房预售许可证、办理现房销售许可证</w:t>
      </w:r>
      <w:r w:rsidRPr="000779FD">
        <w:rPr>
          <w:rFonts w:ascii="宋体" w:hAnsi="宋体" w:cstheme="minorEastAsia" w:hint="eastAsia"/>
          <w:sz w:val="22"/>
          <w:szCs w:val="22"/>
        </w:rPr>
        <w:t>等重大事项时，应征得甲方同意指令后，丙方配合用印。为提高工作效率对于日常用印事项（除前述应征得甲方同意之外的事项）甲方授权丙方根据乙方要求处理。</w:t>
      </w:r>
    </w:p>
    <w:p w:rsidR="004109EE" w:rsidRPr="000779FD" w:rsidRDefault="004109EE" w:rsidP="004109EE">
      <w:pPr>
        <w:snapToGrid w:val="0"/>
        <w:spacing w:line="360" w:lineRule="auto"/>
        <w:ind w:firstLineChars="200" w:firstLine="442"/>
        <w:rPr>
          <w:rFonts w:ascii="宋体" w:hAnsi="宋体" w:cstheme="minorEastAsia"/>
          <w:sz w:val="22"/>
          <w:szCs w:val="21"/>
        </w:rPr>
      </w:pPr>
      <w:r w:rsidRPr="000779FD">
        <w:rPr>
          <w:rFonts w:ascii="宋体" w:hAnsi="宋体" w:cstheme="minorEastAsia" w:hint="eastAsia"/>
          <w:b/>
          <w:bCs/>
          <w:sz w:val="22"/>
          <w:szCs w:val="21"/>
        </w:rPr>
        <w:t>二、</w:t>
      </w:r>
      <w:r w:rsidRPr="000779FD">
        <w:rPr>
          <w:rFonts w:ascii="宋体" w:hAnsi="宋体" w:cstheme="minorEastAsia" w:hint="eastAsia"/>
          <w:b/>
          <w:bCs/>
          <w:color w:val="FF0000"/>
          <w:sz w:val="22"/>
          <w:szCs w:val="21"/>
        </w:rPr>
        <w:t>将原协议第</w:t>
      </w:r>
      <w:r w:rsidRPr="000779FD">
        <w:rPr>
          <w:rFonts w:ascii="宋体" w:hAnsi="宋体" w:cstheme="minorEastAsia"/>
          <w:b/>
          <w:bCs/>
          <w:color w:val="FF0000"/>
          <w:sz w:val="22"/>
          <w:szCs w:val="21"/>
        </w:rPr>
        <w:t>3.4.1</w:t>
      </w:r>
      <w:r w:rsidRPr="000779FD">
        <w:rPr>
          <w:rFonts w:ascii="宋体" w:hAnsi="宋体" w:cstheme="minorEastAsia" w:hint="eastAsia"/>
          <w:b/>
          <w:bCs/>
          <w:color w:val="FF0000"/>
          <w:sz w:val="22"/>
          <w:szCs w:val="21"/>
        </w:rPr>
        <w:t>银行账户监管条款修改为：</w:t>
      </w:r>
    </w:p>
    <w:p w:rsidR="004109EE" w:rsidRPr="000779FD" w:rsidRDefault="004109EE" w:rsidP="004109EE">
      <w:pPr>
        <w:pStyle w:val="a7"/>
        <w:snapToGrid w:val="0"/>
        <w:spacing w:line="400" w:lineRule="exact"/>
        <w:ind w:firstLineChars="200" w:firstLine="440"/>
        <w:rPr>
          <w:rFonts w:ascii="宋体" w:hAnsi="宋体" w:cstheme="minorEastAsia"/>
          <w:b/>
          <w:bCs/>
          <w:sz w:val="22"/>
          <w:szCs w:val="21"/>
        </w:rPr>
      </w:pPr>
      <w:r w:rsidRPr="000779FD">
        <w:rPr>
          <w:rFonts w:ascii="宋体" w:hAnsi="宋体" w:cstheme="minorEastAsia" w:hint="eastAsia"/>
          <w:bCs/>
          <w:color w:val="FF0000"/>
          <w:sz w:val="22"/>
          <w:szCs w:val="22"/>
        </w:rPr>
        <w:t>本协议项下监管的账户为乙方开立的所有监管账户（包括现有及将有的）及在甲方开立的账户，具体监管的账户明细详见附件</w:t>
      </w:r>
      <w:r w:rsidRPr="000779FD">
        <w:rPr>
          <w:rFonts w:ascii="宋体" w:hAnsi="宋体" w:cstheme="minorEastAsia"/>
          <w:bCs/>
          <w:color w:val="FF0000"/>
          <w:sz w:val="22"/>
          <w:szCs w:val="22"/>
        </w:rPr>
        <w:t>1</w:t>
      </w:r>
      <w:r w:rsidRPr="000779FD">
        <w:rPr>
          <w:rFonts w:ascii="宋体" w:hAnsi="宋体" w:cstheme="minorEastAsia" w:hint="eastAsia"/>
          <w:bCs/>
          <w:color w:val="FF0000"/>
          <w:sz w:val="22"/>
          <w:szCs w:val="22"/>
        </w:rPr>
        <w:t>，本协议签订后，如乙方开立新的监管</w:t>
      </w:r>
      <w:r w:rsidRPr="000779FD">
        <w:rPr>
          <w:rFonts w:ascii="宋体" w:hAnsi="宋体" w:cstheme="minorEastAsia" w:hint="eastAsia"/>
          <w:bCs/>
          <w:color w:val="FF0000"/>
          <w:sz w:val="22"/>
          <w:szCs w:val="22"/>
        </w:rPr>
        <w:lastRenderedPageBreak/>
        <w:t>账户，乙方应在账户开立当日将新开立监管账户明细表（包括户名、账号、开户行等相关信息），发送至丙方，丙方应对明细表中的银行账户进行监管，本协议项下的银行账户监管要求详见3.4.2.3条。</w:t>
      </w:r>
      <w:r w:rsidRPr="000779FD">
        <w:rPr>
          <w:rFonts w:ascii="宋体" w:hAnsi="宋体" w:cstheme="minorEastAsia" w:hint="eastAsia"/>
          <w:bCs/>
          <w:sz w:val="22"/>
          <w:szCs w:val="22"/>
        </w:rPr>
        <w:t>若需开通网银，需加设甲方或丙方预留印鉴或将网银复核权限及最高权限U盾（如有）交由甲方或丙方管理（若该账户开通了网银转账功能，若账户涉及超级网银的，则需解除该账户的超级网银）。甲方可委托丙方对乙方账户进行定期账务查询。</w:t>
      </w:r>
    </w:p>
    <w:p w:rsidR="004109EE" w:rsidRPr="000779FD" w:rsidRDefault="004109EE" w:rsidP="004109EE">
      <w:pPr>
        <w:snapToGrid w:val="0"/>
        <w:spacing w:line="360" w:lineRule="auto"/>
        <w:ind w:leftChars="200" w:left="420"/>
        <w:rPr>
          <w:rFonts w:ascii="宋体" w:hAnsi="宋体" w:cstheme="minorEastAsia"/>
          <w:b/>
          <w:bCs/>
          <w:sz w:val="22"/>
          <w:szCs w:val="21"/>
        </w:rPr>
      </w:pPr>
      <w:r w:rsidRPr="000779FD">
        <w:rPr>
          <w:rFonts w:ascii="宋体" w:hAnsi="宋体" w:cstheme="minorEastAsia" w:hint="eastAsia"/>
          <w:b/>
          <w:bCs/>
          <w:sz w:val="22"/>
          <w:szCs w:val="21"/>
        </w:rPr>
        <w:t>三、在</w:t>
      </w:r>
      <w:r w:rsidRPr="000779FD">
        <w:rPr>
          <w:rFonts w:ascii="宋体" w:hAnsi="宋体" w:cstheme="minorEastAsia" w:hint="eastAsia"/>
          <w:b/>
          <w:bCs/>
          <w:color w:val="FF0000"/>
          <w:sz w:val="22"/>
          <w:szCs w:val="21"/>
        </w:rPr>
        <w:t>原协议3.4.2资金使用情况条款中增加“3.4.2.3条”：</w:t>
      </w:r>
    </w:p>
    <w:p w:rsidR="004109EE" w:rsidRPr="000779FD" w:rsidRDefault="004109EE" w:rsidP="004109EE">
      <w:pPr>
        <w:snapToGrid w:val="0"/>
        <w:spacing w:line="360" w:lineRule="auto"/>
        <w:ind w:firstLineChars="200" w:firstLine="440"/>
        <w:rPr>
          <w:rFonts w:ascii="宋体" w:hAnsi="宋体" w:cstheme="minorEastAsia"/>
          <w:b/>
          <w:bCs/>
          <w:sz w:val="22"/>
          <w:szCs w:val="21"/>
        </w:rPr>
      </w:pPr>
      <w:bookmarkStart w:id="0" w:name="_Toc5202875"/>
      <w:r w:rsidRPr="000779FD">
        <w:rPr>
          <w:rFonts w:ascii="宋体" w:hAnsi="宋体" w:cstheme="minorEastAsia" w:hint="eastAsia"/>
          <w:sz w:val="22"/>
          <w:szCs w:val="22"/>
        </w:rPr>
        <w:t>3.4.2.3</w:t>
      </w:r>
      <w:r w:rsidRPr="000779FD">
        <w:rPr>
          <w:rFonts w:ascii="宋体" w:hAnsi="宋体" w:cstheme="minorEastAsia" w:hint="eastAsia"/>
          <w:color w:val="FF0000"/>
          <w:sz w:val="22"/>
          <w:szCs w:val="22"/>
        </w:rPr>
        <w:t>乙方</w:t>
      </w:r>
      <w:r w:rsidRPr="000779FD">
        <w:rPr>
          <w:rFonts w:ascii="宋体" w:hAnsi="宋体" w:cstheme="minorEastAsia" w:hint="eastAsia"/>
          <w:color w:val="FF0000"/>
          <w:sz w:val="22"/>
          <w:szCs w:val="21"/>
        </w:rPr>
        <w:t>在甲方的贷款本金及利息全部结清前，预售资金监管账户仅限用于广州增城区东原印江澜项目，不得用于对外投资、项目分红、对外偿还借款等资金用途。乙方申请</w:t>
      </w:r>
      <w:r w:rsidRPr="000779FD">
        <w:rPr>
          <w:rFonts w:ascii="宋体" w:hAnsi="宋体" w:cstheme="minorEastAsia" w:hint="eastAsia"/>
          <w:color w:val="FF0000"/>
          <w:sz w:val="22"/>
          <w:szCs w:val="22"/>
        </w:rPr>
        <w:t>所有监管账户及甲方账户的资金对外支付（除向甲方账户划款外），均须</w:t>
      </w:r>
      <w:r w:rsidRPr="000779FD">
        <w:rPr>
          <w:rFonts w:ascii="宋体" w:hAnsi="宋体" w:cstheme="minorEastAsia" w:hint="eastAsia"/>
          <w:color w:val="FF0000"/>
          <w:sz w:val="22"/>
          <w:szCs w:val="21"/>
        </w:rPr>
        <w:t>至少提前一个工作日通过丙方向甲方提出资金对外支付申请，并附乙方内部审核流程、购销合同、施工合同、监理报告、增值税发票等相关资金用途证明材料，</w:t>
      </w:r>
      <w:r w:rsidRPr="000779FD">
        <w:rPr>
          <w:rFonts w:ascii="宋体" w:hAnsi="宋体" w:cstheme="minorEastAsia" w:hint="eastAsia"/>
          <w:color w:val="FF0000"/>
          <w:sz w:val="22"/>
          <w:szCs w:val="22"/>
        </w:rPr>
        <w:t>经甲方审核同意后，丙方监管人员</w:t>
      </w:r>
      <w:r w:rsidRPr="000779FD">
        <w:rPr>
          <w:rFonts w:ascii="宋体" w:hAnsi="宋体" w:cstheme="minorEastAsia" w:hint="eastAsia"/>
          <w:color w:val="FF0000"/>
          <w:sz w:val="22"/>
          <w:szCs w:val="21"/>
        </w:rPr>
        <w:t>按照甲方审核同意的内容配合用印和资金对外支付，相关申请审核流程以原协议3.3条“印鉴、证照（借用）外出”的申请审核流程为准。</w:t>
      </w:r>
      <w:bookmarkEnd w:id="0"/>
    </w:p>
    <w:p w:rsidR="004109EE" w:rsidRPr="000779FD" w:rsidRDefault="004109EE" w:rsidP="004109EE">
      <w:pPr>
        <w:snapToGrid w:val="0"/>
        <w:spacing w:line="360" w:lineRule="auto"/>
        <w:ind w:firstLineChars="200" w:firstLine="442"/>
        <w:rPr>
          <w:rFonts w:ascii="宋体" w:hAnsi="宋体" w:cstheme="minorEastAsia"/>
          <w:b/>
          <w:bCs/>
          <w:sz w:val="22"/>
          <w:szCs w:val="21"/>
        </w:rPr>
      </w:pPr>
      <w:r w:rsidRPr="000779FD">
        <w:rPr>
          <w:rFonts w:ascii="宋体" w:hAnsi="宋体" w:cstheme="minorEastAsia" w:hint="eastAsia"/>
          <w:b/>
          <w:bCs/>
          <w:sz w:val="22"/>
          <w:szCs w:val="21"/>
        </w:rPr>
        <w:t>四、 其他条款</w:t>
      </w:r>
    </w:p>
    <w:p w:rsidR="004109EE" w:rsidRPr="000779FD" w:rsidRDefault="004109EE" w:rsidP="004109EE">
      <w:pPr>
        <w:spacing w:line="360" w:lineRule="auto"/>
        <w:ind w:right="-94" w:firstLineChars="200" w:firstLine="440"/>
        <w:rPr>
          <w:rFonts w:ascii="宋体" w:hAnsi="宋体" w:cstheme="minorEastAsia"/>
          <w:sz w:val="22"/>
          <w:szCs w:val="21"/>
        </w:rPr>
      </w:pPr>
      <w:r w:rsidRPr="000779FD">
        <w:rPr>
          <w:rFonts w:ascii="宋体" w:hAnsi="宋体" w:cstheme="minorEastAsia" w:hint="eastAsia"/>
          <w:color w:val="000000"/>
          <w:kern w:val="0"/>
          <w:sz w:val="22"/>
          <w:szCs w:val="21"/>
          <w:lang w:bidi="ar"/>
        </w:rPr>
        <w:t>（1）本协议为原协议的补充协议，是原协议的有效组成部分。</w:t>
      </w:r>
      <w:r w:rsidRPr="000779FD">
        <w:rPr>
          <w:rFonts w:ascii="宋体" w:hAnsi="宋体" w:cstheme="minorEastAsia" w:hint="eastAsia"/>
          <w:sz w:val="22"/>
          <w:szCs w:val="21"/>
        </w:rPr>
        <w:t>本协议未约定事项，仍按原协议执行。本协议约定与原协议不一致的，以本协议为准。</w:t>
      </w:r>
    </w:p>
    <w:p w:rsidR="004109EE" w:rsidRPr="000779FD" w:rsidRDefault="004109EE" w:rsidP="004109EE">
      <w:pPr>
        <w:widowControl/>
        <w:spacing w:line="360" w:lineRule="auto"/>
        <w:ind w:firstLineChars="200" w:firstLine="440"/>
        <w:jc w:val="left"/>
        <w:rPr>
          <w:rFonts w:ascii="宋体" w:hAnsi="宋体" w:cstheme="minorEastAsia"/>
          <w:sz w:val="22"/>
          <w:szCs w:val="21"/>
        </w:rPr>
      </w:pPr>
      <w:r w:rsidRPr="000779FD">
        <w:rPr>
          <w:rFonts w:ascii="宋体" w:hAnsi="宋体" w:cstheme="minorEastAsia" w:hint="eastAsia"/>
          <w:color w:val="000000"/>
          <w:kern w:val="0"/>
          <w:sz w:val="22"/>
          <w:szCs w:val="21"/>
          <w:lang w:bidi="ar"/>
        </w:rPr>
        <w:t xml:space="preserve">（2）本协议各方当事人已经充分知悉、理解本协议的全部条款内容，对本协议条款的含义及相应的法律后果已全部知晓，签署本协议是各方当事人的真实意思表示。 </w:t>
      </w:r>
    </w:p>
    <w:p w:rsidR="004109EE" w:rsidRPr="000779FD" w:rsidRDefault="004109EE" w:rsidP="004109EE">
      <w:pPr>
        <w:spacing w:line="360" w:lineRule="auto"/>
        <w:ind w:right="-94" w:firstLineChars="200" w:firstLine="440"/>
        <w:rPr>
          <w:rFonts w:ascii="宋体" w:hAnsi="宋体" w:cstheme="minorEastAsia"/>
          <w:sz w:val="22"/>
          <w:szCs w:val="21"/>
        </w:rPr>
      </w:pPr>
      <w:r w:rsidRPr="000779FD">
        <w:rPr>
          <w:rFonts w:ascii="宋体" w:hAnsi="宋体" w:cstheme="minorEastAsia" w:hint="eastAsia"/>
          <w:sz w:val="22"/>
          <w:szCs w:val="21"/>
        </w:rPr>
        <w:t>（3）本协议经甲方、乙方及丙方的法定代表人（负责人）或其授权签字人签署并加盖公章之日起生效，生效日前相关条款仍按原协议约定执行。</w:t>
      </w:r>
    </w:p>
    <w:p w:rsidR="004109EE" w:rsidRPr="000779FD" w:rsidRDefault="004109EE" w:rsidP="004109EE">
      <w:pPr>
        <w:snapToGrid w:val="0"/>
        <w:spacing w:line="360" w:lineRule="auto"/>
        <w:ind w:firstLineChars="200" w:firstLine="440"/>
        <w:rPr>
          <w:rFonts w:ascii="宋体" w:hAnsi="宋体" w:cs="宋体"/>
          <w:sz w:val="22"/>
          <w:szCs w:val="21"/>
        </w:rPr>
      </w:pPr>
      <w:r w:rsidRPr="000779FD">
        <w:rPr>
          <w:rFonts w:ascii="宋体" w:hAnsi="宋体" w:cstheme="minorEastAsia" w:hint="eastAsia"/>
          <w:sz w:val="22"/>
          <w:szCs w:val="21"/>
        </w:rPr>
        <w:t>（4）本协议一式</w:t>
      </w:r>
      <w:r w:rsidRPr="000779FD">
        <w:rPr>
          <w:rFonts w:ascii="宋体" w:hAnsi="宋体" w:cstheme="minorEastAsia" w:hint="eastAsia"/>
          <w:sz w:val="22"/>
          <w:szCs w:val="21"/>
          <w:u w:val="single"/>
        </w:rPr>
        <w:t xml:space="preserve"> </w:t>
      </w:r>
      <w:r w:rsidRPr="000779FD">
        <w:rPr>
          <w:rFonts w:ascii="宋体" w:hAnsi="宋体" w:cstheme="minorEastAsia" w:hint="eastAsia"/>
          <w:color w:val="FF0000"/>
          <w:sz w:val="22"/>
          <w:szCs w:val="21"/>
          <w:u w:val="single"/>
        </w:rPr>
        <w:t>陆</w:t>
      </w:r>
      <w:r w:rsidRPr="000779FD">
        <w:rPr>
          <w:rFonts w:ascii="宋体" w:hAnsi="宋体" w:cstheme="minorEastAsia" w:hint="eastAsia"/>
          <w:sz w:val="22"/>
          <w:szCs w:val="21"/>
          <w:u w:val="single"/>
        </w:rPr>
        <w:t xml:space="preserve"> </w:t>
      </w:r>
      <w:r w:rsidRPr="000779FD">
        <w:rPr>
          <w:rFonts w:ascii="宋体" w:hAnsi="宋体" w:cstheme="minorEastAsia" w:hint="eastAsia"/>
          <w:sz w:val="22"/>
          <w:szCs w:val="21"/>
        </w:rPr>
        <w:t>份，甲方、乙方、丙方各执</w:t>
      </w:r>
      <w:r w:rsidRPr="000779FD">
        <w:rPr>
          <w:rFonts w:ascii="宋体" w:hAnsi="宋体" w:cstheme="minorEastAsia" w:hint="eastAsia"/>
          <w:sz w:val="22"/>
          <w:szCs w:val="21"/>
          <w:u w:val="single"/>
        </w:rPr>
        <w:t xml:space="preserve"> </w:t>
      </w:r>
      <w:r w:rsidRPr="000779FD">
        <w:rPr>
          <w:rFonts w:ascii="宋体" w:hAnsi="宋体" w:cstheme="minorEastAsia" w:hint="eastAsia"/>
          <w:color w:val="FF0000"/>
          <w:sz w:val="22"/>
          <w:szCs w:val="21"/>
          <w:u w:val="single"/>
        </w:rPr>
        <w:t>贰</w:t>
      </w:r>
      <w:r w:rsidRPr="000779FD">
        <w:rPr>
          <w:rFonts w:ascii="宋体" w:hAnsi="宋体" w:cstheme="minorEastAsia" w:hint="eastAsia"/>
          <w:sz w:val="22"/>
          <w:szCs w:val="21"/>
          <w:u w:val="single"/>
        </w:rPr>
        <w:t xml:space="preserve"> </w:t>
      </w:r>
      <w:r w:rsidRPr="000779FD">
        <w:rPr>
          <w:rFonts w:ascii="宋体" w:hAnsi="宋体" w:cstheme="minorEastAsia" w:hint="eastAsia"/>
          <w:sz w:val="22"/>
          <w:szCs w:val="21"/>
        </w:rPr>
        <w:t>份，具有同等法律效力。</w:t>
      </w: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r w:rsidRPr="000779FD">
        <w:rPr>
          <w:rFonts w:ascii="宋体" w:hAnsi="宋体" w:cstheme="minorEastAsia" w:hint="eastAsia"/>
          <w:color w:val="000000"/>
          <w:kern w:val="0"/>
          <w:sz w:val="22"/>
          <w:szCs w:val="21"/>
          <w:lang w:bidi="ar"/>
        </w:rPr>
        <w:t>（此页无正文）</w:t>
      </w: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r w:rsidRPr="000779FD">
        <w:rPr>
          <w:rFonts w:ascii="宋体" w:hAnsi="宋体" w:cstheme="minorEastAsia" w:hint="eastAsia"/>
          <w:color w:val="000000"/>
          <w:kern w:val="0"/>
          <w:sz w:val="22"/>
          <w:szCs w:val="21"/>
          <w:lang w:bidi="ar"/>
        </w:rPr>
        <w:t>（本页无正文，为《项目监管协议补充协议》签字页）</w:t>
      </w: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sz w:val="22"/>
          <w:szCs w:val="21"/>
        </w:rPr>
      </w:pPr>
      <w:r w:rsidRPr="000779FD">
        <w:rPr>
          <w:rFonts w:ascii="宋体" w:hAnsi="宋体" w:cstheme="minorEastAsia" w:hint="eastAsia"/>
          <w:color w:val="000000"/>
          <w:kern w:val="0"/>
          <w:sz w:val="22"/>
          <w:szCs w:val="21"/>
          <w:lang w:bidi="ar"/>
        </w:rPr>
        <w:t xml:space="preserve">甲方（公章）：                                 乙方（公章）： </w:t>
      </w: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sz w:val="22"/>
          <w:szCs w:val="21"/>
        </w:rPr>
      </w:pPr>
      <w:r w:rsidRPr="000779FD">
        <w:rPr>
          <w:rFonts w:ascii="宋体" w:hAnsi="宋体" w:cstheme="minorEastAsia" w:hint="eastAsia"/>
          <w:color w:val="000000"/>
          <w:kern w:val="0"/>
          <w:sz w:val="22"/>
          <w:szCs w:val="21"/>
          <w:lang w:bidi="ar"/>
        </w:rPr>
        <w:t xml:space="preserve">负责人（授权代理人）                    </w:t>
      </w:r>
      <w:r w:rsidRPr="000779FD">
        <w:rPr>
          <w:rFonts w:ascii="宋体" w:hAnsi="宋体" w:cstheme="minorEastAsia"/>
          <w:color w:val="000000"/>
          <w:kern w:val="0"/>
          <w:sz w:val="22"/>
          <w:szCs w:val="21"/>
          <w:lang w:bidi="ar"/>
        </w:rPr>
        <w:t xml:space="preserve">    </w:t>
      </w:r>
      <w:r w:rsidRPr="000779FD">
        <w:rPr>
          <w:rFonts w:ascii="宋体" w:hAnsi="宋体" w:cstheme="minorEastAsia" w:hint="eastAsia"/>
          <w:color w:val="000000"/>
          <w:kern w:val="0"/>
          <w:sz w:val="22"/>
          <w:szCs w:val="21"/>
          <w:lang w:bidi="ar"/>
        </w:rPr>
        <w:t xml:space="preserve">   法定代表人（授权代理人） </w:t>
      </w:r>
    </w:p>
    <w:p w:rsidR="004109EE" w:rsidRPr="000779FD" w:rsidRDefault="004109EE" w:rsidP="004109EE">
      <w:pPr>
        <w:widowControl/>
        <w:spacing w:line="360" w:lineRule="auto"/>
        <w:jc w:val="left"/>
        <w:rPr>
          <w:rFonts w:ascii="宋体" w:hAnsi="宋体" w:cstheme="minorEastAsia"/>
          <w:sz w:val="22"/>
          <w:szCs w:val="21"/>
        </w:rPr>
      </w:pPr>
      <w:r w:rsidRPr="000779FD">
        <w:rPr>
          <w:rFonts w:ascii="宋体" w:hAnsi="宋体" w:cstheme="minorEastAsia" w:hint="eastAsia"/>
          <w:color w:val="000000"/>
          <w:kern w:val="0"/>
          <w:sz w:val="22"/>
          <w:szCs w:val="21"/>
          <w:lang w:bidi="ar"/>
        </w:rPr>
        <w:t xml:space="preserve">（签字/盖章）                                       （签字/盖章） </w:t>
      </w: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ind w:firstLineChars="300" w:firstLine="660"/>
        <w:jc w:val="left"/>
        <w:rPr>
          <w:rFonts w:ascii="宋体" w:hAnsi="宋体" w:cstheme="minorEastAsia"/>
          <w:color w:val="000000"/>
          <w:kern w:val="0"/>
          <w:sz w:val="22"/>
          <w:szCs w:val="21"/>
          <w:lang w:bidi="ar"/>
        </w:rPr>
      </w:pPr>
      <w:r w:rsidRPr="000779FD">
        <w:rPr>
          <w:rFonts w:ascii="宋体" w:hAnsi="宋体" w:cstheme="minorEastAsia" w:hint="eastAsia"/>
          <w:color w:val="000000"/>
          <w:kern w:val="0"/>
          <w:sz w:val="22"/>
          <w:szCs w:val="21"/>
          <w:lang w:bidi="ar"/>
        </w:rPr>
        <w:t>年   月    日                              年    月    日</w:t>
      </w:r>
    </w:p>
    <w:p w:rsidR="004109EE" w:rsidRPr="000779FD" w:rsidRDefault="004109EE" w:rsidP="004109EE">
      <w:pPr>
        <w:widowControl/>
        <w:spacing w:line="360" w:lineRule="auto"/>
        <w:ind w:firstLineChars="100" w:firstLine="220"/>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sz w:val="22"/>
          <w:szCs w:val="21"/>
        </w:rPr>
      </w:pPr>
      <w:r w:rsidRPr="000779FD">
        <w:rPr>
          <w:rFonts w:ascii="宋体" w:hAnsi="宋体" w:cstheme="minorEastAsia" w:hint="eastAsia"/>
          <w:color w:val="000000"/>
          <w:kern w:val="0"/>
          <w:sz w:val="22"/>
          <w:szCs w:val="21"/>
          <w:lang w:bidi="ar"/>
        </w:rPr>
        <w:t xml:space="preserve">丙方（公章）：                            </w:t>
      </w: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p>
    <w:p w:rsidR="004109EE" w:rsidRPr="000779FD" w:rsidRDefault="004109EE" w:rsidP="004109EE">
      <w:pPr>
        <w:widowControl/>
        <w:spacing w:line="360" w:lineRule="auto"/>
        <w:jc w:val="left"/>
        <w:rPr>
          <w:rFonts w:ascii="宋体" w:hAnsi="宋体" w:cstheme="minorEastAsia"/>
          <w:sz w:val="22"/>
          <w:szCs w:val="21"/>
        </w:rPr>
      </w:pPr>
      <w:r w:rsidRPr="000779FD">
        <w:rPr>
          <w:rFonts w:ascii="宋体" w:hAnsi="宋体" w:cstheme="minorEastAsia" w:hint="eastAsia"/>
          <w:color w:val="000000"/>
          <w:kern w:val="0"/>
          <w:sz w:val="22"/>
          <w:szCs w:val="21"/>
          <w:lang w:bidi="ar"/>
        </w:rPr>
        <w:t xml:space="preserve">法定代表人（授权代理人）                  </w:t>
      </w: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r w:rsidRPr="000779FD">
        <w:rPr>
          <w:rFonts w:ascii="宋体" w:hAnsi="宋体" w:cstheme="minorEastAsia" w:hint="eastAsia"/>
          <w:color w:val="000000"/>
          <w:kern w:val="0"/>
          <w:sz w:val="22"/>
          <w:szCs w:val="21"/>
          <w:lang w:bidi="ar"/>
        </w:rPr>
        <w:t xml:space="preserve">（签字/盖章）    </w:t>
      </w:r>
    </w:p>
    <w:p w:rsidR="004109EE" w:rsidRPr="000779FD" w:rsidRDefault="004109EE" w:rsidP="004109EE">
      <w:pPr>
        <w:widowControl/>
        <w:spacing w:line="360" w:lineRule="auto"/>
        <w:jc w:val="left"/>
        <w:rPr>
          <w:rFonts w:ascii="宋体" w:hAnsi="宋体" w:cstheme="minorEastAsia"/>
          <w:color w:val="000000"/>
          <w:kern w:val="0"/>
          <w:sz w:val="22"/>
          <w:szCs w:val="21"/>
          <w:lang w:bidi="ar"/>
        </w:rPr>
      </w:pPr>
      <w:r w:rsidRPr="000779FD">
        <w:rPr>
          <w:rFonts w:ascii="宋体" w:hAnsi="宋体" w:cstheme="minorEastAsia" w:hint="eastAsia"/>
          <w:color w:val="000000"/>
          <w:kern w:val="0"/>
          <w:sz w:val="22"/>
          <w:szCs w:val="21"/>
          <w:lang w:bidi="ar"/>
        </w:rPr>
        <w:t xml:space="preserve">                               </w:t>
      </w:r>
    </w:p>
    <w:p w:rsidR="004109EE" w:rsidRPr="000779FD" w:rsidRDefault="004109EE" w:rsidP="004109EE">
      <w:pPr>
        <w:widowControl/>
        <w:spacing w:line="360" w:lineRule="auto"/>
        <w:ind w:firstLineChars="300" w:firstLine="660"/>
        <w:jc w:val="left"/>
        <w:rPr>
          <w:rFonts w:ascii="宋体" w:hAnsi="宋体" w:cstheme="minorEastAsia"/>
          <w:sz w:val="22"/>
          <w:szCs w:val="21"/>
        </w:rPr>
      </w:pPr>
      <w:r w:rsidRPr="000779FD">
        <w:rPr>
          <w:rFonts w:ascii="宋体" w:hAnsi="宋体" w:cstheme="minorEastAsia" w:hint="eastAsia"/>
          <w:color w:val="000000"/>
          <w:kern w:val="0"/>
          <w:sz w:val="22"/>
          <w:szCs w:val="21"/>
          <w:lang w:bidi="ar"/>
        </w:rPr>
        <w:t xml:space="preserve">年   月   日                               </w:t>
      </w:r>
    </w:p>
    <w:p w:rsidR="004109EE" w:rsidRPr="000779FD" w:rsidRDefault="004109EE" w:rsidP="004109EE">
      <w:pPr>
        <w:spacing w:line="360" w:lineRule="auto"/>
        <w:rPr>
          <w:rFonts w:ascii="宋体" w:hAnsi="宋体"/>
          <w:sz w:val="22"/>
          <w:szCs w:val="21"/>
        </w:rPr>
      </w:pPr>
    </w:p>
    <w:p w:rsidR="004109EE" w:rsidRPr="000779FD" w:rsidRDefault="004109EE" w:rsidP="004109EE">
      <w:pPr>
        <w:spacing w:line="360" w:lineRule="auto"/>
        <w:rPr>
          <w:rFonts w:ascii="宋体" w:hAnsi="宋体"/>
          <w:sz w:val="22"/>
          <w:szCs w:val="21"/>
        </w:rPr>
      </w:pPr>
      <w:r w:rsidRPr="000779FD">
        <w:rPr>
          <w:rFonts w:ascii="宋体" w:hAnsi="宋体" w:hint="eastAsia"/>
          <w:sz w:val="22"/>
          <w:szCs w:val="21"/>
        </w:rPr>
        <w:t>附件</w:t>
      </w:r>
      <w:r w:rsidRPr="000779FD">
        <w:rPr>
          <w:rFonts w:ascii="宋体" w:hAnsi="宋体"/>
          <w:sz w:val="22"/>
          <w:szCs w:val="21"/>
        </w:rPr>
        <w:t>1</w:t>
      </w:r>
      <w:r w:rsidRPr="000779FD">
        <w:rPr>
          <w:rFonts w:ascii="宋体" w:hAnsi="宋体" w:hint="eastAsia"/>
          <w:sz w:val="22"/>
          <w:szCs w:val="21"/>
        </w:rPr>
        <w:t>：监管账户明细表（截止</w:t>
      </w:r>
      <w:r w:rsidRPr="000779FD">
        <w:rPr>
          <w:rFonts w:ascii="宋体" w:hAnsi="宋体"/>
          <w:sz w:val="22"/>
          <w:szCs w:val="21"/>
        </w:rPr>
        <w:t>2021</w:t>
      </w:r>
      <w:r w:rsidRPr="000779FD">
        <w:rPr>
          <w:rFonts w:ascii="宋体" w:hAnsi="宋体" w:hint="eastAsia"/>
          <w:sz w:val="22"/>
          <w:szCs w:val="21"/>
        </w:rPr>
        <w:t>年</w:t>
      </w:r>
      <w:r w:rsidR="00AD1524">
        <w:rPr>
          <w:rFonts w:ascii="宋体" w:hAnsi="宋体"/>
          <w:sz w:val="22"/>
          <w:szCs w:val="21"/>
        </w:rPr>
        <w:t>6</w:t>
      </w:r>
      <w:r w:rsidRPr="000779FD">
        <w:rPr>
          <w:rFonts w:ascii="宋体" w:hAnsi="宋体" w:hint="eastAsia"/>
          <w:sz w:val="22"/>
          <w:szCs w:val="21"/>
        </w:rPr>
        <w:t>月</w:t>
      </w:r>
      <w:r w:rsidR="00AD1524">
        <w:rPr>
          <w:rFonts w:ascii="宋体" w:hAnsi="宋体"/>
          <w:sz w:val="22"/>
          <w:szCs w:val="21"/>
        </w:rPr>
        <w:t>3</w:t>
      </w:r>
      <w:bookmarkStart w:id="1" w:name="_GoBack"/>
      <w:bookmarkEnd w:id="1"/>
      <w:r w:rsidRPr="000779FD">
        <w:rPr>
          <w:rFonts w:ascii="宋体" w:hAnsi="宋体" w:hint="eastAsia"/>
          <w:sz w:val="22"/>
          <w:szCs w:val="21"/>
        </w:rPr>
        <w:t>日）</w:t>
      </w:r>
    </w:p>
    <w:tbl>
      <w:tblPr>
        <w:tblW w:w="8217" w:type="dxa"/>
        <w:tblLook w:val="04A0" w:firstRow="1" w:lastRow="0" w:firstColumn="1" w:lastColumn="0" w:noHBand="0" w:noVBand="1"/>
      </w:tblPr>
      <w:tblGrid>
        <w:gridCol w:w="4390"/>
        <w:gridCol w:w="2551"/>
        <w:gridCol w:w="1276"/>
      </w:tblGrid>
      <w:tr w:rsidR="004109EE" w:rsidRPr="000779FD" w:rsidTr="00384F12">
        <w:trPr>
          <w:trHeight w:val="237"/>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开户银行名称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账号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备注</w:t>
            </w:r>
          </w:p>
        </w:tc>
      </w:tr>
      <w:tr w:rsidR="004109EE" w:rsidRPr="000779FD" w:rsidTr="00384F12">
        <w:trPr>
          <w:trHeight w:val="237"/>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中国工商银行股份有限公司广州环城支行</w:t>
            </w:r>
          </w:p>
        </w:tc>
        <w:tc>
          <w:tcPr>
            <w:tcW w:w="2551"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360201522901421996</w:t>
            </w:r>
          </w:p>
        </w:tc>
        <w:tc>
          <w:tcPr>
            <w:tcW w:w="1276" w:type="dxa"/>
            <w:tcBorders>
              <w:top w:val="nil"/>
              <w:left w:val="nil"/>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14#</w:t>
            </w:r>
          </w:p>
        </w:tc>
      </w:tr>
      <w:tr w:rsidR="004109EE" w:rsidRPr="000779FD" w:rsidTr="00384F12">
        <w:trPr>
          <w:trHeight w:val="237"/>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中国工商银行股份有限公司广州环城支行</w:t>
            </w:r>
          </w:p>
        </w:tc>
        <w:tc>
          <w:tcPr>
            <w:tcW w:w="2551"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360201522901421748</w:t>
            </w:r>
          </w:p>
        </w:tc>
        <w:tc>
          <w:tcPr>
            <w:tcW w:w="1276" w:type="dxa"/>
            <w:tcBorders>
              <w:top w:val="nil"/>
              <w:left w:val="nil"/>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6#</w:t>
            </w:r>
          </w:p>
        </w:tc>
      </w:tr>
      <w:tr w:rsidR="004109EE" w:rsidRPr="000779FD" w:rsidTr="00384F12">
        <w:trPr>
          <w:trHeight w:val="237"/>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中国工商银行股份有限公司广州环城支行</w:t>
            </w:r>
          </w:p>
        </w:tc>
        <w:tc>
          <w:tcPr>
            <w:tcW w:w="2551"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360201522901421872</w:t>
            </w:r>
          </w:p>
        </w:tc>
        <w:tc>
          <w:tcPr>
            <w:tcW w:w="1276" w:type="dxa"/>
            <w:tcBorders>
              <w:top w:val="nil"/>
              <w:left w:val="nil"/>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12#</w:t>
            </w:r>
          </w:p>
        </w:tc>
      </w:tr>
      <w:tr w:rsidR="004109EE" w:rsidRPr="000779FD" w:rsidTr="00384F12">
        <w:trPr>
          <w:trHeight w:val="237"/>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中国工商银行股份有限公司广州环城支行</w:t>
            </w:r>
          </w:p>
        </w:tc>
        <w:tc>
          <w:tcPr>
            <w:tcW w:w="2551"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3602015219201381588</w:t>
            </w:r>
          </w:p>
        </w:tc>
        <w:tc>
          <w:tcPr>
            <w:tcW w:w="1276"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回迁房</w:t>
            </w:r>
          </w:p>
        </w:tc>
      </w:tr>
      <w:tr w:rsidR="004109EE" w:rsidRPr="000779FD" w:rsidTr="00384F12">
        <w:trPr>
          <w:trHeight w:val="237"/>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广州银行股份有限公司晓港支行</w:t>
            </w:r>
          </w:p>
        </w:tc>
        <w:tc>
          <w:tcPr>
            <w:tcW w:w="2551"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800270450912010</w:t>
            </w:r>
          </w:p>
        </w:tc>
        <w:tc>
          <w:tcPr>
            <w:tcW w:w="1276" w:type="dxa"/>
            <w:tcBorders>
              <w:top w:val="nil"/>
              <w:left w:val="nil"/>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2#、3#</w:t>
            </w:r>
          </w:p>
        </w:tc>
      </w:tr>
      <w:tr w:rsidR="004109EE" w:rsidRPr="000779FD" w:rsidTr="00384F12">
        <w:trPr>
          <w:trHeight w:val="237"/>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交通银行股份有限公司增城支行</w:t>
            </w:r>
          </w:p>
        </w:tc>
        <w:tc>
          <w:tcPr>
            <w:tcW w:w="2551"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441168627013000945062</w:t>
            </w:r>
          </w:p>
        </w:tc>
        <w:tc>
          <w:tcPr>
            <w:tcW w:w="1276" w:type="dxa"/>
            <w:tcBorders>
              <w:top w:val="nil"/>
              <w:left w:val="nil"/>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2#、3#</w:t>
            </w:r>
          </w:p>
        </w:tc>
      </w:tr>
      <w:tr w:rsidR="004109EE" w:rsidRPr="000779FD" w:rsidTr="00384F12">
        <w:trPr>
          <w:trHeight w:val="237"/>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渤海银行股份有限公司广州分行</w:t>
            </w:r>
          </w:p>
        </w:tc>
        <w:tc>
          <w:tcPr>
            <w:tcW w:w="2551"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2019796459000198</w:t>
            </w:r>
          </w:p>
        </w:tc>
        <w:tc>
          <w:tcPr>
            <w:tcW w:w="1276" w:type="dxa"/>
            <w:tcBorders>
              <w:top w:val="nil"/>
              <w:left w:val="nil"/>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6#</w:t>
            </w:r>
          </w:p>
        </w:tc>
      </w:tr>
      <w:tr w:rsidR="004109EE" w:rsidRPr="000779FD" w:rsidTr="00384F12">
        <w:trPr>
          <w:trHeight w:val="237"/>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中国农业银行股份有限公司广州中山大道支行</w:t>
            </w:r>
          </w:p>
        </w:tc>
        <w:tc>
          <w:tcPr>
            <w:tcW w:w="2551"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44058701040017356</w:t>
            </w:r>
          </w:p>
        </w:tc>
        <w:tc>
          <w:tcPr>
            <w:tcW w:w="1276" w:type="dxa"/>
            <w:tcBorders>
              <w:top w:val="nil"/>
              <w:left w:val="nil"/>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2#、3#</w:t>
            </w:r>
          </w:p>
        </w:tc>
      </w:tr>
      <w:tr w:rsidR="004109EE" w:rsidRPr="000779FD" w:rsidTr="00384F12">
        <w:trPr>
          <w:trHeight w:val="39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大连银行沙河口支行</w:t>
            </w:r>
          </w:p>
        </w:tc>
        <w:tc>
          <w:tcPr>
            <w:tcW w:w="2551" w:type="dxa"/>
            <w:tcBorders>
              <w:top w:val="nil"/>
              <w:left w:val="nil"/>
              <w:bottom w:val="single" w:sz="4" w:space="0" w:color="auto"/>
              <w:right w:val="single" w:sz="4" w:space="0" w:color="auto"/>
            </w:tcBorders>
            <w:shd w:val="clear" w:color="auto" w:fill="auto"/>
            <w:noWrap/>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color w:val="000000"/>
                <w:kern w:val="0"/>
                <w:sz w:val="20"/>
              </w:rPr>
              <w:t>803221000000384</w:t>
            </w:r>
          </w:p>
        </w:tc>
        <w:tc>
          <w:tcPr>
            <w:tcW w:w="1276" w:type="dxa"/>
            <w:tcBorders>
              <w:top w:val="nil"/>
              <w:left w:val="nil"/>
              <w:bottom w:val="single" w:sz="4" w:space="0" w:color="auto"/>
              <w:right w:val="single" w:sz="4" w:space="0" w:color="auto"/>
            </w:tcBorders>
            <w:shd w:val="clear" w:color="auto" w:fill="auto"/>
            <w:vAlign w:val="center"/>
            <w:hideMark/>
          </w:tcPr>
          <w:p w:rsidR="004109EE" w:rsidRPr="000779FD" w:rsidRDefault="004109EE" w:rsidP="0023120C">
            <w:pPr>
              <w:widowControl/>
              <w:jc w:val="left"/>
              <w:rPr>
                <w:rFonts w:ascii="宋体" w:hAnsi="宋体" w:cs="宋体"/>
                <w:color w:val="000000"/>
                <w:kern w:val="0"/>
                <w:sz w:val="20"/>
              </w:rPr>
            </w:pPr>
            <w:r w:rsidRPr="000779FD">
              <w:rPr>
                <w:rFonts w:ascii="宋体" w:hAnsi="宋体" w:cs="宋体" w:hint="eastAsia"/>
                <w:color w:val="000000"/>
                <w:kern w:val="0"/>
                <w:sz w:val="20"/>
              </w:rPr>
              <w:t>大连银行还本付息账户</w:t>
            </w:r>
          </w:p>
        </w:tc>
      </w:tr>
    </w:tbl>
    <w:p w:rsidR="00C22751" w:rsidRPr="000779FD" w:rsidRDefault="00C22751">
      <w:pPr>
        <w:rPr>
          <w:rFonts w:ascii="宋体" w:hAnsi="宋体" w:hint="eastAsia"/>
        </w:rPr>
      </w:pPr>
    </w:p>
    <w:sectPr w:rsidR="00C22751" w:rsidRPr="000779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0F" w:rsidRDefault="00B9270F" w:rsidP="004109EE">
      <w:r>
        <w:separator/>
      </w:r>
    </w:p>
  </w:endnote>
  <w:endnote w:type="continuationSeparator" w:id="0">
    <w:p w:rsidR="00B9270F" w:rsidRDefault="00B9270F" w:rsidP="0041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002376"/>
    </w:sdtPr>
    <w:sdtEndPr/>
    <w:sdtContent>
      <w:p w:rsidR="008D7648" w:rsidRDefault="00B9270F">
        <w:pPr>
          <w:pStyle w:val="a5"/>
          <w:jc w:val="center"/>
        </w:pPr>
        <w:r>
          <w:fldChar w:fldCharType="begin"/>
        </w:r>
        <w:r>
          <w:instrText>PAGE   \* MERGEFORMAT</w:instrText>
        </w:r>
        <w:r>
          <w:fldChar w:fldCharType="separate"/>
        </w:r>
        <w:r w:rsidR="00AD1524" w:rsidRPr="00AD1524">
          <w:rPr>
            <w:noProof/>
            <w:lang w:val="zh-CN"/>
          </w:rPr>
          <w:t>4</w:t>
        </w:r>
        <w:r>
          <w:fldChar w:fldCharType="end"/>
        </w:r>
      </w:p>
    </w:sdtContent>
  </w:sdt>
  <w:p w:rsidR="008D7648" w:rsidRDefault="00B927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0F" w:rsidRDefault="00B9270F" w:rsidP="004109EE">
      <w:r>
        <w:separator/>
      </w:r>
    </w:p>
  </w:footnote>
  <w:footnote w:type="continuationSeparator" w:id="0">
    <w:p w:rsidR="00B9270F" w:rsidRDefault="00B9270F" w:rsidP="00410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22"/>
    <w:rsid w:val="000779FD"/>
    <w:rsid w:val="00384F12"/>
    <w:rsid w:val="004109EE"/>
    <w:rsid w:val="009131EB"/>
    <w:rsid w:val="00AD1524"/>
    <w:rsid w:val="00B33222"/>
    <w:rsid w:val="00B9270F"/>
    <w:rsid w:val="00C2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F0D01"/>
  <w15:chartTrackingRefBased/>
  <w15:docId w15:val="{ECB4BB05-3798-4977-893F-9E762FD1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9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9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09EE"/>
    <w:rPr>
      <w:sz w:val="18"/>
      <w:szCs w:val="18"/>
    </w:rPr>
  </w:style>
  <w:style w:type="paragraph" w:styleId="a5">
    <w:name w:val="footer"/>
    <w:basedOn w:val="a"/>
    <w:link w:val="a6"/>
    <w:uiPriority w:val="99"/>
    <w:unhideWhenUsed/>
    <w:qFormat/>
    <w:rsid w:val="004109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109EE"/>
    <w:rPr>
      <w:sz w:val="18"/>
      <w:szCs w:val="18"/>
    </w:rPr>
  </w:style>
  <w:style w:type="paragraph" w:styleId="a7">
    <w:name w:val="annotation text"/>
    <w:basedOn w:val="a"/>
    <w:link w:val="a8"/>
    <w:uiPriority w:val="99"/>
    <w:semiHidden/>
    <w:unhideWhenUsed/>
    <w:qFormat/>
    <w:rsid w:val="004109EE"/>
    <w:pPr>
      <w:jc w:val="left"/>
    </w:pPr>
  </w:style>
  <w:style w:type="character" w:customStyle="1" w:styleId="a8">
    <w:name w:val="批注文字 字符"/>
    <w:basedOn w:val="a0"/>
    <w:link w:val="a7"/>
    <w:uiPriority w:val="99"/>
    <w:semiHidden/>
    <w:qFormat/>
    <w:rsid w:val="004109EE"/>
    <w:rPr>
      <w:rFonts w:ascii="Times New Roman" w:eastAsia="宋体" w:hAnsi="Times New Roman" w:cs="Times New Roman"/>
      <w:szCs w:val="20"/>
    </w:rPr>
  </w:style>
  <w:style w:type="paragraph" w:styleId="a9">
    <w:name w:val="Balloon Text"/>
    <w:basedOn w:val="a"/>
    <w:link w:val="aa"/>
    <w:uiPriority w:val="99"/>
    <w:semiHidden/>
    <w:unhideWhenUsed/>
    <w:rsid w:val="004109EE"/>
    <w:rPr>
      <w:sz w:val="18"/>
      <w:szCs w:val="18"/>
    </w:rPr>
  </w:style>
  <w:style w:type="character" w:customStyle="1" w:styleId="aa">
    <w:name w:val="批注框文本 字符"/>
    <w:basedOn w:val="a0"/>
    <w:link w:val="a9"/>
    <w:uiPriority w:val="99"/>
    <w:semiHidden/>
    <w:rsid w:val="004109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郑倩</dc:creator>
  <cp:keywords/>
  <dc:description/>
  <cp:lastModifiedBy>郑倩</cp:lastModifiedBy>
  <cp:revision>3</cp:revision>
  <dcterms:created xsi:type="dcterms:W3CDTF">2021-06-04T02:25:00Z</dcterms:created>
  <dcterms:modified xsi:type="dcterms:W3CDTF">2021-06-04T02:25:00Z</dcterms:modified>
</cp:coreProperties>
</file>